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C82209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1C763D">
        <w:rPr>
          <w:rFonts w:ascii="Arial" w:hAnsi="Arial" w:cs="Arial"/>
          <w:b/>
          <w:sz w:val="24"/>
          <w:szCs w:val="24"/>
          <w:lang w:eastAsia="ja-JP"/>
        </w:rPr>
        <w:t>1560</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96E0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46B" w:rsidRPr="00DC346B">
        <w:rPr>
          <w:rFonts w:ascii="Arial" w:hAnsi="Arial" w:cs="Arial"/>
          <w:lang w:eastAsia="ja-JP"/>
        </w:rPr>
        <w:t>9.</w:t>
      </w:r>
      <w:r w:rsidR="00C50194">
        <w:rPr>
          <w:rFonts w:ascii="Arial" w:hAnsi="Arial" w:cs="Arial"/>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D327AD" w:rsidR="00593315" w:rsidRPr="008836AC" w:rsidRDefault="00C50194" w:rsidP="001A248F">
            <w:pPr>
              <w:tabs>
                <w:tab w:val="left" w:pos="567"/>
              </w:tabs>
              <w:spacing w:after="0"/>
              <w:rPr>
                <w:rFonts w:ascii="Arial" w:hAnsi="Arial" w:cs="Arial"/>
              </w:rPr>
            </w:pPr>
            <w:r w:rsidRPr="00C50194">
              <w:rPr>
                <w:rFonts w:ascii="Arial" w:hAnsi="Arial" w:cs="Arial"/>
              </w:rPr>
              <w:t>Further Enhancements on NR and MR-DC Measurement Gaps and Measurements without Gaps</w:t>
            </w:r>
          </w:p>
        </w:tc>
      </w:tr>
      <w:tr w:rsidR="00CA695A" w:rsidRPr="008836AC" w14:paraId="3B7BA5CF" w14:textId="77777777" w:rsidTr="00871653">
        <w:tc>
          <w:tcPr>
            <w:tcW w:w="2436" w:type="dxa"/>
            <w:shd w:val="clear" w:color="auto" w:fill="auto"/>
          </w:tcPr>
          <w:p w14:paraId="17DAA025" w14:textId="77777777" w:rsidR="00CA695A" w:rsidRPr="008836AC" w:rsidRDefault="00CA695A" w:rsidP="00CA69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ACF97C2" w14:textId="77777777" w:rsidR="00CA695A" w:rsidRDefault="00CA695A" w:rsidP="00CA695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8FDBD20" w:rsidR="00CA695A" w:rsidRPr="008836AC" w:rsidRDefault="00CA695A" w:rsidP="00CA695A">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36439758" w14:textId="77777777" w:rsidR="00CA695A" w:rsidRDefault="00CA695A" w:rsidP="00CA695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A11CC9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62676BB7" w14:textId="77777777" w:rsidR="00CA695A" w:rsidRPr="008836AC" w:rsidRDefault="00CA695A" w:rsidP="00CA695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49C3A4D"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B2D35A4" w14:textId="77777777" w:rsidR="00CA695A" w:rsidRPr="008836AC" w:rsidRDefault="00CA695A" w:rsidP="00CA695A">
            <w:pPr>
              <w:tabs>
                <w:tab w:val="left" w:pos="567"/>
              </w:tabs>
              <w:spacing w:after="0"/>
              <w:rPr>
                <w:rFonts w:ascii="Arial" w:hAnsi="Arial" w:cs="Arial"/>
              </w:rPr>
            </w:pPr>
            <w:r w:rsidRPr="008836AC">
              <w:rPr>
                <w:rFonts w:ascii="Arial" w:hAnsi="Arial" w:cs="Arial"/>
              </w:rPr>
              <w:t>Testing part:</w:t>
            </w:r>
          </w:p>
          <w:p w14:paraId="6184B75F" w14:textId="106FBEF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CA695A" w:rsidRPr="008836AC" w14:paraId="12B4E9B7" w14:textId="77777777" w:rsidTr="00871653">
        <w:tc>
          <w:tcPr>
            <w:tcW w:w="2436" w:type="dxa"/>
          </w:tcPr>
          <w:p w14:paraId="1194B810" w14:textId="77777777" w:rsidR="00CA695A" w:rsidRPr="008836AC" w:rsidRDefault="00CA695A" w:rsidP="00CA695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FAE05E" w:rsidR="00CA695A" w:rsidRPr="008836AC" w:rsidRDefault="00CA695A" w:rsidP="00CA695A">
            <w:pPr>
              <w:tabs>
                <w:tab w:val="left" w:pos="567"/>
              </w:tabs>
              <w:spacing w:after="0"/>
              <w:rPr>
                <w:rFonts w:ascii="Arial" w:hAnsi="Arial" w:cs="Arial"/>
              </w:rPr>
            </w:pPr>
            <w:r w:rsidRPr="00CB571E">
              <w:rPr>
                <w:rFonts w:ascii="Arial" w:hAnsi="Arial" w:cs="Arial"/>
              </w:rPr>
              <w:t>NR_MG_enh</w:t>
            </w:r>
            <w:r w:rsidR="00C50194">
              <w:rPr>
                <w:rFonts w:ascii="Arial" w:hAnsi="Arial" w:cs="Arial"/>
              </w:rPr>
              <w:t>2</w:t>
            </w:r>
          </w:p>
        </w:tc>
      </w:tr>
      <w:tr w:rsidR="00CA695A" w:rsidRPr="008836AC" w14:paraId="5DE04433" w14:textId="77777777" w:rsidTr="00871653">
        <w:tc>
          <w:tcPr>
            <w:tcW w:w="2436" w:type="dxa"/>
          </w:tcPr>
          <w:p w14:paraId="4176DAE9" w14:textId="77777777" w:rsidR="00CA695A" w:rsidRPr="008836AC" w:rsidRDefault="00CA695A" w:rsidP="00CA69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E4D0017" w:rsidR="00CA695A" w:rsidRPr="008836AC" w:rsidRDefault="00C50194" w:rsidP="00CA695A">
            <w:pPr>
              <w:tabs>
                <w:tab w:val="left" w:pos="567"/>
              </w:tabs>
              <w:spacing w:after="0"/>
              <w:rPr>
                <w:rFonts w:ascii="Arial" w:hAnsi="Arial" w:cs="Arial"/>
                <w:lang w:eastAsia="ja-JP"/>
              </w:rPr>
            </w:pPr>
            <w:r w:rsidRPr="00C50194">
              <w:rPr>
                <w:rFonts w:ascii="Arial" w:hAnsi="Arial" w:cs="Arial"/>
                <w:highlight w:val="yellow"/>
                <w:lang w:eastAsia="ja-JP"/>
              </w:rPr>
              <w:t>TBA</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AEA1C73" w:rsidR="00B6300F" w:rsidRPr="008836AC" w:rsidRDefault="00837C1B" w:rsidP="008836AC">
            <w:pPr>
              <w:tabs>
                <w:tab w:val="left" w:pos="567"/>
              </w:tabs>
              <w:spacing w:after="0"/>
              <w:rPr>
                <w:rFonts w:ascii="Arial" w:hAnsi="Arial" w:cs="Arial"/>
                <w:lang w:eastAsia="ja-JP"/>
              </w:rPr>
            </w:pPr>
            <w:hyperlink r:id="rId7" w:history="1">
              <w:r w:rsidR="00CA695A" w:rsidRPr="00CA695A">
                <w:rPr>
                  <w:rStyle w:val="Hyperlink"/>
                  <w:rFonts w:ascii="Arial" w:hAnsi="Arial" w:cs="Arial"/>
                  <w:lang w:eastAsia="ja-JP"/>
                </w:rPr>
                <w:t>RP-22</w:t>
              </w:r>
              <w:r w:rsidR="00C50194">
                <w:rPr>
                  <w:rStyle w:val="Hyperlink"/>
                  <w:rFonts w:ascii="Arial" w:hAnsi="Arial" w:cs="Arial"/>
                  <w:lang w:eastAsia="ja-JP"/>
                </w:rPr>
                <w:t>1018</w:t>
              </w:r>
            </w:hyperlink>
          </w:p>
        </w:tc>
      </w:tr>
      <w:tr w:rsidR="00CA695A" w:rsidRPr="008836AC" w14:paraId="0BE4E3F0" w14:textId="77777777" w:rsidTr="00871653">
        <w:tc>
          <w:tcPr>
            <w:tcW w:w="2436" w:type="dxa"/>
          </w:tcPr>
          <w:p w14:paraId="7E7C416D" w14:textId="77777777" w:rsidR="00CA695A" w:rsidRDefault="00CA695A" w:rsidP="00CA695A">
            <w:pPr>
              <w:tabs>
                <w:tab w:val="left" w:pos="567"/>
              </w:tabs>
              <w:spacing w:after="0"/>
              <w:rPr>
                <w:rFonts w:ascii="Arial" w:hAnsi="Arial" w:cs="Arial"/>
                <w:b/>
              </w:rPr>
            </w:pPr>
            <w:r>
              <w:rPr>
                <w:rFonts w:ascii="Arial" w:hAnsi="Arial" w:cs="Arial"/>
                <w:b/>
              </w:rPr>
              <w:t>Target Completion Date</w:t>
            </w:r>
          </w:p>
          <w:p w14:paraId="7FE6F1F9" w14:textId="77777777" w:rsidR="00CA695A" w:rsidRPr="008836AC" w:rsidRDefault="00CA695A" w:rsidP="00CA695A">
            <w:pPr>
              <w:tabs>
                <w:tab w:val="left" w:pos="567"/>
              </w:tabs>
              <w:spacing w:after="0"/>
              <w:rPr>
                <w:rFonts w:ascii="Arial" w:hAnsi="Arial" w:cs="Arial"/>
                <w:b/>
              </w:rPr>
            </w:pPr>
            <w:r>
              <w:rPr>
                <w:rFonts w:ascii="Arial" w:hAnsi="Arial" w:cs="Arial"/>
                <w:b/>
              </w:rPr>
              <w:t>(indicate if changed)</w:t>
            </w:r>
          </w:p>
        </w:tc>
        <w:tc>
          <w:tcPr>
            <w:tcW w:w="1846" w:type="dxa"/>
          </w:tcPr>
          <w:p w14:paraId="5AC21093"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Study Item: </w:t>
            </w:r>
          </w:p>
          <w:p w14:paraId="2E56FC1C" w14:textId="0F9824A2" w:rsidR="00CA695A" w:rsidRPr="008836AC" w:rsidRDefault="00CA695A" w:rsidP="00CA695A">
            <w:pPr>
              <w:tabs>
                <w:tab w:val="left" w:pos="567"/>
              </w:tabs>
              <w:spacing w:after="0"/>
              <w:rPr>
                <w:rFonts w:ascii="Arial" w:hAnsi="Arial" w:cs="Arial"/>
                <w:lang w:eastAsia="ja-JP"/>
              </w:rPr>
            </w:pPr>
          </w:p>
        </w:tc>
        <w:tc>
          <w:tcPr>
            <w:tcW w:w="1842" w:type="dxa"/>
          </w:tcPr>
          <w:p w14:paraId="5A128F3E" w14:textId="21345222"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r w:rsidR="00C50194">
              <w:rPr>
                <w:rFonts w:ascii="Arial" w:hAnsi="Arial" w:cs="Arial"/>
                <w:color w:val="00B050"/>
                <w:kern w:val="2"/>
                <w:sz w:val="21"/>
                <w:szCs w:val="22"/>
                <w:lang w:val="en-US" w:eastAsia="ja-JP"/>
              </w:rPr>
              <w:t>12</w:t>
            </w:r>
            <w:r w:rsidRPr="00B8408B">
              <w:rPr>
                <w:rFonts w:ascii="Arial" w:hAnsi="Arial" w:cs="Arial"/>
                <w:color w:val="00B050"/>
                <w:kern w:val="2"/>
                <w:sz w:val="21"/>
                <w:szCs w:val="22"/>
                <w:lang w:val="en-US" w:eastAsia="ja-JP"/>
              </w:rPr>
              <w:t>/202</w:t>
            </w:r>
            <w:r w:rsidR="00C50194">
              <w:rPr>
                <w:rFonts w:ascii="Arial" w:hAnsi="Arial" w:cs="Arial"/>
                <w:color w:val="00B050"/>
                <w:kern w:val="2"/>
                <w:sz w:val="21"/>
                <w:szCs w:val="22"/>
                <w:lang w:val="en-US" w:eastAsia="ja-JP"/>
              </w:rPr>
              <w:t>3</w:t>
            </w:r>
          </w:p>
        </w:tc>
        <w:tc>
          <w:tcPr>
            <w:tcW w:w="2268" w:type="dxa"/>
          </w:tcPr>
          <w:p w14:paraId="150E2BE5" w14:textId="3AE67A83"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r w:rsidRPr="00B8408B">
              <w:rPr>
                <w:rFonts w:ascii="Arial" w:hAnsi="Arial" w:cs="Arial"/>
                <w:color w:val="00B050"/>
                <w:kern w:val="2"/>
                <w:sz w:val="21"/>
                <w:szCs w:val="22"/>
                <w:lang w:val="en-US" w:eastAsia="ja-JP"/>
              </w:rPr>
              <w:t>0</w:t>
            </w:r>
            <w:r w:rsidR="00C50194">
              <w:rPr>
                <w:rFonts w:ascii="Arial" w:hAnsi="Arial" w:cs="Arial"/>
                <w:color w:val="00B050"/>
                <w:kern w:val="2"/>
                <w:sz w:val="21"/>
                <w:szCs w:val="22"/>
                <w:lang w:val="en-US" w:eastAsia="ja-JP"/>
              </w:rPr>
              <w:t>6</w:t>
            </w:r>
            <w:r w:rsidRPr="00B8408B">
              <w:rPr>
                <w:rFonts w:ascii="Arial" w:hAnsi="Arial" w:cs="Arial"/>
                <w:color w:val="00B050"/>
                <w:kern w:val="2"/>
                <w:sz w:val="21"/>
                <w:szCs w:val="22"/>
                <w:lang w:val="en-US" w:eastAsia="ja-JP"/>
              </w:rPr>
              <w:t>/202</w:t>
            </w:r>
            <w:r w:rsidR="00C50194">
              <w:rPr>
                <w:rFonts w:ascii="Arial" w:hAnsi="Arial" w:cs="Arial"/>
                <w:color w:val="00B050"/>
                <w:kern w:val="2"/>
                <w:sz w:val="21"/>
                <w:szCs w:val="22"/>
                <w:lang w:val="en-US" w:eastAsia="ja-JP"/>
              </w:rPr>
              <w:t>4</w:t>
            </w:r>
          </w:p>
        </w:tc>
        <w:tc>
          <w:tcPr>
            <w:tcW w:w="1694" w:type="dxa"/>
            <w:gridSpan w:val="2"/>
          </w:tcPr>
          <w:p w14:paraId="5BB6B905" w14:textId="027D3316"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CA695A" w:rsidRPr="008836AC" w14:paraId="2EC56AAA" w14:textId="77777777" w:rsidTr="00871653">
        <w:tc>
          <w:tcPr>
            <w:tcW w:w="2436" w:type="dxa"/>
          </w:tcPr>
          <w:p w14:paraId="67092FF9" w14:textId="77777777" w:rsidR="00CA695A" w:rsidRDefault="00CA695A" w:rsidP="00CA695A">
            <w:pPr>
              <w:tabs>
                <w:tab w:val="left" w:pos="567"/>
              </w:tabs>
              <w:spacing w:after="0"/>
              <w:rPr>
                <w:rFonts w:ascii="Arial" w:hAnsi="Arial" w:cs="Arial"/>
                <w:b/>
              </w:rPr>
            </w:pPr>
            <w:r>
              <w:rPr>
                <w:rFonts w:ascii="Arial" w:hAnsi="Arial" w:cs="Arial"/>
                <w:b/>
              </w:rPr>
              <w:t>Overall Completion level</w:t>
            </w:r>
          </w:p>
        </w:tc>
        <w:tc>
          <w:tcPr>
            <w:tcW w:w="1846" w:type="dxa"/>
          </w:tcPr>
          <w:p w14:paraId="7F637748" w14:textId="77777777" w:rsidR="00CA695A" w:rsidRDefault="00CA695A" w:rsidP="00CA695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1F649B" w:rsidR="00CA695A" w:rsidRPr="008836AC" w:rsidRDefault="00CA695A" w:rsidP="00CA695A">
            <w:pPr>
              <w:tabs>
                <w:tab w:val="left" w:pos="567"/>
              </w:tabs>
              <w:spacing w:after="0"/>
              <w:rPr>
                <w:rFonts w:ascii="Arial" w:hAnsi="Arial" w:cs="Arial"/>
                <w:lang w:eastAsia="ja-JP"/>
              </w:rPr>
            </w:pPr>
          </w:p>
        </w:tc>
        <w:tc>
          <w:tcPr>
            <w:tcW w:w="1842" w:type="dxa"/>
          </w:tcPr>
          <w:p w14:paraId="34B1CE92"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p>
          <w:p w14:paraId="1AD63D20" w14:textId="1B98100D" w:rsidR="00CA695A" w:rsidRPr="00CA695A" w:rsidRDefault="00CA695A" w:rsidP="00CA695A">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 xml:space="preserve">verall: </w:t>
            </w:r>
            <w:r w:rsidR="00C50194">
              <w:rPr>
                <w:rFonts w:ascii="Arial" w:eastAsiaTheme="minorEastAsia" w:hAnsi="Arial" w:cs="Arial"/>
                <w:color w:val="00B050"/>
                <w:kern w:val="2"/>
                <w:sz w:val="21"/>
                <w:szCs w:val="22"/>
                <w:lang w:val="en-US" w:eastAsia="zh-TW"/>
              </w:rPr>
              <w:t>0</w:t>
            </w:r>
            <w:r>
              <w:rPr>
                <w:rFonts w:ascii="Arial" w:eastAsiaTheme="minorEastAsia" w:hAnsi="Arial" w:cs="Arial"/>
                <w:color w:val="00B050"/>
                <w:kern w:val="2"/>
                <w:sz w:val="21"/>
                <w:szCs w:val="22"/>
                <w:lang w:val="en-US" w:eastAsia="zh-TW"/>
              </w:rPr>
              <w:t>%</w:t>
            </w:r>
          </w:p>
          <w:p w14:paraId="5794DFF7" w14:textId="0FE81234" w:rsidR="00CA695A" w:rsidRPr="008836AC" w:rsidRDefault="00CA695A" w:rsidP="00C50194">
            <w:pPr>
              <w:tabs>
                <w:tab w:val="left" w:pos="567"/>
              </w:tabs>
              <w:spacing w:after="0"/>
              <w:rPr>
                <w:rFonts w:ascii="Arial" w:hAnsi="Arial" w:cs="Arial"/>
                <w:lang w:eastAsia="ja-JP"/>
              </w:rPr>
            </w:pPr>
            <w:r w:rsidRPr="0051411C">
              <w:rPr>
                <w:rFonts w:ascii="Arial" w:hAnsi="Arial" w:cs="Arial"/>
                <w:color w:val="00B050"/>
                <w:kern w:val="2"/>
                <w:sz w:val="21"/>
                <w:szCs w:val="22"/>
                <w:lang w:val="en-US" w:eastAsia="ja-JP"/>
              </w:rPr>
              <w:t xml:space="preserve">RAN4: </w:t>
            </w:r>
            <w:r w:rsidR="00C50194">
              <w:rPr>
                <w:rFonts w:ascii="Arial" w:hAnsi="Arial" w:cs="Arial"/>
                <w:color w:val="00B050"/>
                <w:kern w:val="2"/>
                <w:sz w:val="21"/>
                <w:szCs w:val="22"/>
                <w:lang w:val="en-US" w:eastAsia="ja-JP"/>
              </w:rPr>
              <w:t>0</w:t>
            </w:r>
            <w:r w:rsidRPr="0051411C">
              <w:rPr>
                <w:rFonts w:ascii="Arial" w:hAnsi="Arial" w:cs="Arial"/>
                <w:color w:val="00B050"/>
                <w:kern w:val="2"/>
                <w:sz w:val="21"/>
                <w:szCs w:val="22"/>
                <w:lang w:val="en-US" w:eastAsia="ja-JP"/>
              </w:rPr>
              <w:t>%</w:t>
            </w:r>
          </w:p>
        </w:tc>
        <w:tc>
          <w:tcPr>
            <w:tcW w:w="2268" w:type="dxa"/>
          </w:tcPr>
          <w:p w14:paraId="324BCD95"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C73481B" w:rsidR="00CA695A" w:rsidRPr="008836AC" w:rsidRDefault="00C50194" w:rsidP="00CA695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CA695A" w:rsidRPr="00BD05FA">
              <w:rPr>
                <w:rFonts w:ascii="Arial" w:hAnsi="Arial" w:cs="Arial"/>
                <w:color w:val="00B050"/>
                <w:kern w:val="2"/>
                <w:sz w:val="21"/>
                <w:szCs w:val="22"/>
                <w:lang w:val="en-US" w:eastAsia="ja-JP"/>
              </w:rPr>
              <w:t>%</w:t>
            </w:r>
          </w:p>
        </w:tc>
        <w:tc>
          <w:tcPr>
            <w:tcW w:w="1694" w:type="dxa"/>
            <w:gridSpan w:val="2"/>
          </w:tcPr>
          <w:p w14:paraId="70DECF59" w14:textId="29154A64"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775C506B" w14:textId="77777777" w:rsidR="00510F93" w:rsidRDefault="00F86A73" w:rsidP="00510F9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10F93" w:rsidRPr="008836AC" w14:paraId="20E29FD3" w14:textId="77777777" w:rsidTr="00744788">
        <w:tc>
          <w:tcPr>
            <w:tcW w:w="2750" w:type="dxa"/>
            <w:gridSpan w:val="2"/>
          </w:tcPr>
          <w:p w14:paraId="7769F9C8" w14:textId="77777777" w:rsidR="00510F93" w:rsidRPr="008836AC" w:rsidRDefault="00510F93" w:rsidP="00744788">
            <w:pPr>
              <w:tabs>
                <w:tab w:val="left" w:pos="567"/>
              </w:tabs>
              <w:spacing w:after="0"/>
              <w:rPr>
                <w:rFonts w:ascii="Arial" w:hAnsi="Arial" w:cs="Arial"/>
                <w:b/>
              </w:rPr>
            </w:pPr>
            <w:r w:rsidRPr="008836AC">
              <w:rPr>
                <w:rFonts w:ascii="Arial" w:hAnsi="Arial" w:cs="Arial"/>
                <w:b/>
              </w:rPr>
              <w:t>Leading WG</w:t>
            </w:r>
          </w:p>
        </w:tc>
        <w:tc>
          <w:tcPr>
            <w:tcW w:w="7336" w:type="dxa"/>
          </w:tcPr>
          <w:p w14:paraId="37A06F82" w14:textId="77777777" w:rsidR="00510F93" w:rsidRPr="008836AC" w:rsidRDefault="00510F93" w:rsidP="00744788">
            <w:pPr>
              <w:tabs>
                <w:tab w:val="left" w:pos="567"/>
              </w:tabs>
              <w:spacing w:after="0"/>
              <w:rPr>
                <w:rFonts w:ascii="Arial" w:hAnsi="Arial" w:cs="Arial"/>
                <w:color w:val="FF0000"/>
              </w:rPr>
            </w:pPr>
            <w:r w:rsidRPr="00E774CF">
              <w:rPr>
                <w:rFonts w:ascii="Arial" w:hAnsi="Arial" w:cs="Arial"/>
              </w:rPr>
              <w:t>TSG RAN WG4</w:t>
            </w:r>
          </w:p>
        </w:tc>
      </w:tr>
      <w:tr w:rsidR="00510F93" w:rsidRPr="008836AC" w14:paraId="7481D0FC" w14:textId="77777777" w:rsidTr="00744788">
        <w:tc>
          <w:tcPr>
            <w:tcW w:w="1415" w:type="dxa"/>
            <w:vMerge w:val="restart"/>
            <w:vAlign w:val="center"/>
          </w:tcPr>
          <w:p w14:paraId="311A3413" w14:textId="77777777" w:rsidR="00510F93" w:rsidRPr="008836AC" w:rsidRDefault="00510F93" w:rsidP="00744788">
            <w:pPr>
              <w:tabs>
                <w:tab w:val="left" w:pos="567"/>
              </w:tabs>
              <w:rPr>
                <w:rFonts w:ascii="Arial" w:hAnsi="Arial" w:cs="Arial"/>
                <w:b/>
              </w:rPr>
            </w:pPr>
            <w:r w:rsidRPr="008836AC">
              <w:rPr>
                <w:rFonts w:ascii="Arial" w:hAnsi="Arial" w:cs="Arial"/>
                <w:b/>
              </w:rPr>
              <w:t>Rapporteur</w:t>
            </w:r>
          </w:p>
        </w:tc>
        <w:tc>
          <w:tcPr>
            <w:tcW w:w="1335" w:type="dxa"/>
          </w:tcPr>
          <w:p w14:paraId="554C8F3F" w14:textId="77777777" w:rsidR="00510F93" w:rsidRPr="008836AC" w:rsidRDefault="00510F93" w:rsidP="00744788">
            <w:pPr>
              <w:tabs>
                <w:tab w:val="left" w:pos="567"/>
              </w:tabs>
              <w:spacing w:after="0"/>
              <w:rPr>
                <w:rFonts w:ascii="Arial" w:hAnsi="Arial" w:cs="Arial"/>
                <w:b/>
              </w:rPr>
            </w:pPr>
            <w:r w:rsidRPr="008836AC">
              <w:rPr>
                <w:rFonts w:ascii="Arial" w:hAnsi="Arial" w:cs="Arial"/>
                <w:b/>
              </w:rPr>
              <w:t>Name</w:t>
            </w:r>
          </w:p>
        </w:tc>
        <w:tc>
          <w:tcPr>
            <w:tcW w:w="7336" w:type="dxa"/>
          </w:tcPr>
          <w:p w14:paraId="752055A0" w14:textId="77777777" w:rsidR="00510F93" w:rsidRPr="008836AC" w:rsidRDefault="00510F93" w:rsidP="00744788">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510F93" w:rsidRPr="008836AC" w14:paraId="50F5CB73" w14:textId="77777777" w:rsidTr="00744788">
        <w:tc>
          <w:tcPr>
            <w:tcW w:w="1415" w:type="dxa"/>
            <w:vMerge/>
          </w:tcPr>
          <w:p w14:paraId="333B491C" w14:textId="77777777" w:rsidR="00510F93" w:rsidRPr="008836AC" w:rsidRDefault="00510F93" w:rsidP="00744788">
            <w:pPr>
              <w:tabs>
                <w:tab w:val="left" w:pos="567"/>
              </w:tabs>
              <w:rPr>
                <w:rFonts w:ascii="Arial" w:hAnsi="Arial" w:cs="Arial"/>
                <w:b/>
              </w:rPr>
            </w:pPr>
          </w:p>
        </w:tc>
        <w:tc>
          <w:tcPr>
            <w:tcW w:w="1335" w:type="dxa"/>
          </w:tcPr>
          <w:p w14:paraId="047090DD" w14:textId="77777777" w:rsidR="00510F93" w:rsidRPr="008836AC" w:rsidRDefault="00510F93" w:rsidP="00744788">
            <w:pPr>
              <w:tabs>
                <w:tab w:val="left" w:pos="567"/>
              </w:tabs>
              <w:spacing w:after="0"/>
              <w:rPr>
                <w:rFonts w:ascii="Arial" w:hAnsi="Arial" w:cs="Arial"/>
                <w:b/>
              </w:rPr>
            </w:pPr>
            <w:r w:rsidRPr="008836AC">
              <w:rPr>
                <w:rFonts w:ascii="Arial" w:hAnsi="Arial" w:cs="Arial"/>
                <w:b/>
              </w:rPr>
              <w:t>Company</w:t>
            </w:r>
          </w:p>
        </w:tc>
        <w:tc>
          <w:tcPr>
            <w:tcW w:w="7336" w:type="dxa"/>
          </w:tcPr>
          <w:p w14:paraId="6D723205" w14:textId="77777777" w:rsidR="00510F93" w:rsidRPr="008836AC" w:rsidRDefault="00510F93" w:rsidP="00744788">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510F93" w:rsidRPr="008836AC" w14:paraId="58557CE5" w14:textId="77777777" w:rsidTr="00744788">
        <w:tc>
          <w:tcPr>
            <w:tcW w:w="1415" w:type="dxa"/>
            <w:vMerge/>
          </w:tcPr>
          <w:p w14:paraId="008AC855" w14:textId="77777777" w:rsidR="00510F93" w:rsidRPr="008836AC" w:rsidRDefault="00510F93" w:rsidP="00744788">
            <w:pPr>
              <w:tabs>
                <w:tab w:val="left" w:pos="567"/>
              </w:tabs>
              <w:rPr>
                <w:rFonts w:ascii="Arial" w:hAnsi="Arial" w:cs="Arial"/>
                <w:b/>
              </w:rPr>
            </w:pPr>
          </w:p>
        </w:tc>
        <w:tc>
          <w:tcPr>
            <w:tcW w:w="1335" w:type="dxa"/>
          </w:tcPr>
          <w:p w14:paraId="67341847" w14:textId="77777777" w:rsidR="00510F93" w:rsidRPr="008836AC" w:rsidRDefault="00510F93" w:rsidP="00744788">
            <w:pPr>
              <w:tabs>
                <w:tab w:val="left" w:pos="567"/>
              </w:tabs>
              <w:spacing w:after="0"/>
              <w:rPr>
                <w:rFonts w:ascii="Arial" w:hAnsi="Arial" w:cs="Arial"/>
                <w:b/>
              </w:rPr>
            </w:pPr>
            <w:r w:rsidRPr="008836AC">
              <w:rPr>
                <w:rFonts w:ascii="Arial" w:hAnsi="Arial" w:cs="Arial"/>
                <w:b/>
              </w:rPr>
              <w:t>Email</w:t>
            </w:r>
          </w:p>
        </w:tc>
        <w:tc>
          <w:tcPr>
            <w:tcW w:w="7336" w:type="dxa"/>
          </w:tcPr>
          <w:p w14:paraId="54944CDC" w14:textId="77777777" w:rsidR="00510F93" w:rsidRPr="008836AC" w:rsidRDefault="00837C1B" w:rsidP="00744788">
            <w:pPr>
              <w:tabs>
                <w:tab w:val="left" w:pos="567"/>
              </w:tabs>
              <w:spacing w:after="0"/>
              <w:rPr>
                <w:rFonts w:ascii="Arial" w:hAnsi="Arial" w:cs="Arial"/>
              </w:rPr>
            </w:pPr>
            <w:hyperlink r:id="rId8" w:history="1">
              <w:r w:rsidR="00510F93" w:rsidRPr="00D80A6E">
                <w:rPr>
                  <w:rStyle w:val="Hyperlink"/>
                  <w:bCs/>
                </w:rPr>
                <w:t>ato.yu@mediatek.com</w:t>
              </w:r>
            </w:hyperlink>
            <w:r w:rsidR="00510F93">
              <w:rPr>
                <w:bCs/>
              </w:rPr>
              <w:t xml:space="preserve">, </w:t>
            </w:r>
            <w:hyperlink r:id="rId9" w:history="1">
              <w:r w:rsidR="00510F93" w:rsidRPr="00D80A6E">
                <w:rPr>
                  <w:rStyle w:val="Hyperlink"/>
                </w:rPr>
                <w:t>rui.huang@intel.com</w:t>
              </w:r>
            </w:hyperlink>
          </w:p>
        </w:tc>
      </w:tr>
    </w:tbl>
    <w:p w14:paraId="7D12121A" w14:textId="410EFF13" w:rsidR="006C4E32" w:rsidRDefault="00510F93" w:rsidP="00510F93">
      <w:pPr>
        <w:tabs>
          <w:tab w:val="left" w:pos="567"/>
        </w:tabs>
        <w:spacing w:after="60"/>
        <w:rPr>
          <w:rFonts w:ascii="Arial" w:hAnsi="Arial" w:cs="Arial"/>
        </w:rPr>
      </w:pPr>
      <w:r>
        <w:rPr>
          <w:rFonts w:ascii="Arial" w:hAnsi="Arial" w:cs="Arial"/>
        </w:rPr>
        <w:t xml:space="preserve"> </w:t>
      </w: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F0E720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Pr="00510F93" w:rsidRDefault="00701410" w:rsidP="00701410">
      <w:pPr>
        <w:pStyle w:val="Heading2"/>
        <w:rPr>
          <w:lang w:eastAsia="ja-JP"/>
        </w:rPr>
      </w:pPr>
      <w:r w:rsidRPr="00510F93">
        <w:rPr>
          <w:lang w:eastAsia="ja-JP"/>
        </w:rPr>
        <w:t>2.2</w:t>
      </w:r>
      <w:r w:rsidRPr="00510F93">
        <w:rPr>
          <w:lang w:eastAsia="ja-JP"/>
        </w:rPr>
        <w:tab/>
      </w:r>
      <w:r w:rsidRPr="00510F93">
        <w:rPr>
          <w:rFonts w:hint="eastAsia"/>
          <w:lang w:eastAsia="ja-JP"/>
        </w:rPr>
        <w:t>RAN2</w:t>
      </w:r>
    </w:p>
    <w:p w14:paraId="268C229A" w14:textId="112D8EAE" w:rsidR="00701410" w:rsidRDefault="00701410" w:rsidP="00701410">
      <w:pPr>
        <w:pStyle w:val="Heading4"/>
        <w:rPr>
          <w:lang w:eastAsia="ja-JP"/>
        </w:rPr>
      </w:pPr>
      <w:r w:rsidRPr="00510F93">
        <w:rPr>
          <w:lang w:eastAsia="ja-JP"/>
        </w:rPr>
        <w:t>2.2.1</w:t>
      </w:r>
      <w:r w:rsidRPr="00510F93">
        <w:rPr>
          <w:lang w:eastAsia="ja-JP"/>
        </w:rPr>
        <w:tab/>
        <w:t>Agreements</w:t>
      </w:r>
    </w:p>
    <w:p w14:paraId="6918283D" w14:textId="77777777" w:rsidR="00C21339" w:rsidRPr="00A86AB5" w:rsidRDefault="00701410" w:rsidP="00A86AB5">
      <w:pPr>
        <w:pStyle w:val="Heading4"/>
        <w:rPr>
          <w:lang w:eastAsia="ja-JP"/>
        </w:rPr>
      </w:pPr>
      <w:r w:rsidRPr="00510F93">
        <w:rPr>
          <w:lang w:eastAsia="ja-JP"/>
        </w:rPr>
        <w:t>2.2.2</w:t>
      </w:r>
      <w:r w:rsidRPr="00510F93">
        <w:rPr>
          <w:lang w:eastAsia="ja-JP"/>
        </w:rPr>
        <w:tab/>
        <w:t>Remaining Open issues</w:t>
      </w:r>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5532A2D" w:rsidR="00701410" w:rsidRDefault="00701410" w:rsidP="00701410">
      <w:pPr>
        <w:pStyle w:val="Heading4"/>
        <w:rPr>
          <w:lang w:eastAsia="ja-JP"/>
        </w:rPr>
      </w:pPr>
      <w:r>
        <w:rPr>
          <w:lang w:eastAsia="ja-JP"/>
        </w:rPr>
        <w:t>2.4.1</w:t>
      </w:r>
      <w:r>
        <w:rPr>
          <w:lang w:eastAsia="ja-JP"/>
        </w:rPr>
        <w:tab/>
        <w:t>Agreements</w:t>
      </w:r>
    </w:p>
    <w:p w14:paraId="779728DA" w14:textId="644822B2" w:rsidR="00DC346B" w:rsidRDefault="00DC346B" w:rsidP="00DC346B">
      <w:pPr>
        <w:rPr>
          <w:b/>
        </w:rPr>
      </w:pPr>
      <w:bookmarkStart w:id="0" w:name="_Hlk104230686"/>
      <w:r w:rsidRPr="000A3CE4">
        <w:rPr>
          <w:b/>
        </w:rPr>
        <w:t xml:space="preserve">RAN4 </w:t>
      </w:r>
      <w:r w:rsidRPr="000A3CE4">
        <w:rPr>
          <w:rFonts w:hint="eastAsia"/>
          <w:b/>
        </w:rPr>
        <w:t>#</w:t>
      </w:r>
      <w:r>
        <w:rPr>
          <w:b/>
        </w:rPr>
        <w:t>103-e</w:t>
      </w:r>
      <w:r w:rsidRPr="000A3CE4">
        <w:rPr>
          <w:b/>
        </w:rPr>
        <w:t xml:space="preserve"> (</w:t>
      </w:r>
      <w:r>
        <w:rPr>
          <w:b/>
        </w:rPr>
        <w:t xml:space="preserve">May,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3E67F8A2" w14:textId="1784FCE7" w:rsidR="00C50194" w:rsidRPr="00501716" w:rsidRDefault="00C50194" w:rsidP="00DC346B">
      <w:pPr>
        <w:rPr>
          <w:rFonts w:ascii="Arial" w:hAnsi="Arial"/>
          <w:szCs w:val="16"/>
          <w:lang w:eastAsia="ja-JP"/>
        </w:rPr>
      </w:pPr>
      <w:r w:rsidRPr="00501716">
        <w:rPr>
          <w:rFonts w:ascii="Arial" w:hAnsi="Arial"/>
          <w:szCs w:val="16"/>
          <w:lang w:eastAsia="ja-JP"/>
        </w:rPr>
        <w:t>No discussion in this meeting</w:t>
      </w:r>
    </w:p>
    <w:bookmarkEnd w:id="0"/>
    <w:p w14:paraId="37D259DA" w14:textId="5478DEA0" w:rsidR="00701410" w:rsidRDefault="00701410" w:rsidP="00701410">
      <w:pPr>
        <w:pStyle w:val="Heading4"/>
        <w:rPr>
          <w:lang w:eastAsia="ja-JP"/>
        </w:rPr>
      </w:pPr>
      <w:r>
        <w:rPr>
          <w:lang w:eastAsia="ja-JP"/>
        </w:rPr>
        <w:t>2.4.2</w:t>
      </w:r>
      <w:r>
        <w:rPr>
          <w:lang w:eastAsia="ja-JP"/>
        </w:rPr>
        <w:tab/>
        <w:t>Remaining Open issues</w:t>
      </w:r>
    </w:p>
    <w:p w14:paraId="385ADC77" w14:textId="77777777" w:rsidR="00DC346B" w:rsidRDefault="00DC346B" w:rsidP="00DC346B">
      <w:pPr>
        <w:rPr>
          <w:b/>
        </w:rPr>
      </w:pPr>
      <w:r w:rsidRPr="000A3CE4">
        <w:rPr>
          <w:b/>
        </w:rPr>
        <w:t xml:space="preserve">RAN4 </w:t>
      </w:r>
      <w:r w:rsidRPr="000A3CE4">
        <w:rPr>
          <w:rFonts w:hint="eastAsia"/>
          <w:b/>
        </w:rPr>
        <w:t>#</w:t>
      </w:r>
      <w:r>
        <w:rPr>
          <w:b/>
        </w:rPr>
        <w:t>103-e</w:t>
      </w:r>
      <w:r w:rsidRPr="000A3CE4">
        <w:rPr>
          <w:b/>
        </w:rPr>
        <w:t xml:space="preserve"> (</w:t>
      </w:r>
      <w:r>
        <w:rPr>
          <w:b/>
        </w:rPr>
        <w:t xml:space="preserve">May,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3D4957B5" w14:textId="66D6CDD8" w:rsidR="00C50194" w:rsidRPr="00501716" w:rsidRDefault="00C50194" w:rsidP="00C50194">
      <w:pPr>
        <w:pStyle w:val="ListParagraph"/>
        <w:numPr>
          <w:ilvl w:val="0"/>
          <w:numId w:val="23"/>
        </w:numPr>
        <w:spacing w:afterLines="50" w:after="120"/>
        <w:ind w:leftChars="0"/>
        <w:rPr>
          <w:rFonts w:ascii="Arial" w:hAnsi="Arial"/>
          <w:sz w:val="20"/>
          <w:szCs w:val="18"/>
        </w:rPr>
      </w:pPr>
      <w:r w:rsidRPr="00501716">
        <w:rPr>
          <w:rFonts w:ascii="Arial" w:hAnsi="Arial"/>
          <w:sz w:val="20"/>
          <w:szCs w:val="18"/>
          <w:lang w:val="en-GB"/>
        </w:rPr>
        <w:t>Define RRM requirements for</w:t>
      </w:r>
    </w:p>
    <w:p w14:paraId="7F97DB47" w14:textId="3361BCFE" w:rsidR="00C50194" w:rsidRPr="00501716" w:rsidRDefault="00C50194" w:rsidP="00C50194">
      <w:pPr>
        <w:pStyle w:val="ListParagraph"/>
        <w:numPr>
          <w:ilvl w:val="1"/>
          <w:numId w:val="23"/>
        </w:numPr>
        <w:spacing w:afterLines="50" w:after="120"/>
        <w:ind w:leftChars="0"/>
        <w:rPr>
          <w:rFonts w:ascii="Arial" w:hAnsi="Arial"/>
          <w:kern w:val="0"/>
          <w:sz w:val="20"/>
          <w:szCs w:val="16"/>
          <w:lang w:val="en-GB"/>
        </w:rPr>
      </w:pPr>
      <w:r w:rsidRPr="00501716">
        <w:rPr>
          <w:rFonts w:ascii="Arial" w:hAnsi="Arial"/>
          <w:kern w:val="0"/>
          <w:sz w:val="20"/>
          <w:szCs w:val="16"/>
          <w:lang w:val="en-GB"/>
        </w:rPr>
        <w:t xml:space="preserve">Case 1: Pre-configured MGs and multiple concurrent MGs </w:t>
      </w:r>
    </w:p>
    <w:p w14:paraId="7FC41CE3" w14:textId="20317FBE" w:rsidR="00C50194" w:rsidRPr="00501716" w:rsidRDefault="00C50194" w:rsidP="00C50194">
      <w:pPr>
        <w:pStyle w:val="ListParagraph"/>
        <w:numPr>
          <w:ilvl w:val="1"/>
          <w:numId w:val="23"/>
        </w:numPr>
        <w:spacing w:afterLines="50" w:after="120"/>
        <w:ind w:leftChars="0"/>
        <w:rPr>
          <w:rFonts w:ascii="Arial" w:hAnsi="Arial"/>
          <w:kern w:val="0"/>
          <w:sz w:val="20"/>
          <w:szCs w:val="16"/>
          <w:lang w:val="en-GB"/>
        </w:rPr>
      </w:pPr>
      <w:r w:rsidRPr="00501716">
        <w:rPr>
          <w:rFonts w:ascii="Arial" w:hAnsi="Arial"/>
          <w:kern w:val="0"/>
          <w:sz w:val="20"/>
          <w:szCs w:val="16"/>
          <w:lang w:val="en-GB"/>
        </w:rPr>
        <w:t xml:space="preserve">Case 2: NCSG and multiple concurrent MGs </w:t>
      </w:r>
    </w:p>
    <w:p w14:paraId="4F6B8913" w14:textId="14154DC4" w:rsidR="00C50194" w:rsidRPr="00501716" w:rsidRDefault="00C50194" w:rsidP="00C50194">
      <w:pPr>
        <w:pStyle w:val="ListParagraph"/>
        <w:numPr>
          <w:ilvl w:val="0"/>
          <w:numId w:val="23"/>
        </w:numPr>
        <w:spacing w:afterLines="50" w:after="120"/>
        <w:ind w:leftChars="0"/>
        <w:rPr>
          <w:rFonts w:ascii="Arial" w:hAnsi="Arial"/>
          <w:sz w:val="20"/>
          <w:szCs w:val="18"/>
          <w:lang w:val="en-GB"/>
        </w:rPr>
      </w:pPr>
      <w:r w:rsidRPr="00501716">
        <w:rPr>
          <w:rFonts w:ascii="Arial" w:hAnsi="Arial"/>
          <w:sz w:val="20"/>
          <w:szCs w:val="18"/>
          <w:lang w:val="en-GB"/>
        </w:rPr>
        <w:t>Define RRM requirements for measurement without gaps</w:t>
      </w:r>
    </w:p>
    <w:p w14:paraId="1055278E" w14:textId="29286892" w:rsidR="00C50194" w:rsidRPr="00501716" w:rsidRDefault="00C50194" w:rsidP="00C50194">
      <w:pPr>
        <w:pStyle w:val="ListParagraph"/>
        <w:numPr>
          <w:ilvl w:val="1"/>
          <w:numId w:val="23"/>
        </w:numPr>
        <w:spacing w:afterLines="50" w:after="120"/>
        <w:ind w:leftChars="0"/>
        <w:rPr>
          <w:rFonts w:ascii="Arial" w:hAnsi="Arial"/>
          <w:kern w:val="0"/>
          <w:sz w:val="20"/>
          <w:szCs w:val="16"/>
          <w:lang w:val="en-GB"/>
        </w:rPr>
      </w:pPr>
      <w:r w:rsidRPr="00501716">
        <w:rPr>
          <w:rFonts w:ascii="Arial" w:hAnsi="Arial"/>
          <w:kern w:val="0"/>
          <w:sz w:val="20"/>
          <w:szCs w:val="16"/>
          <w:lang w:val="en-GB"/>
        </w:rPr>
        <w:t xml:space="preserve">NR SSB-based inter-frequency and intra-frequency measurements without gaps for UEs reporting NeedForGapsInfoNR </w:t>
      </w:r>
    </w:p>
    <w:p w14:paraId="62F84850" w14:textId="4EE10914" w:rsidR="00C50194" w:rsidRPr="00501716" w:rsidRDefault="00C50194" w:rsidP="009E537C">
      <w:pPr>
        <w:pStyle w:val="ListParagraph"/>
        <w:numPr>
          <w:ilvl w:val="1"/>
          <w:numId w:val="23"/>
        </w:numPr>
        <w:spacing w:afterLines="50" w:after="120"/>
        <w:ind w:leftChars="0"/>
        <w:rPr>
          <w:rFonts w:ascii="Arial" w:hAnsi="Arial"/>
          <w:kern w:val="0"/>
          <w:sz w:val="20"/>
          <w:szCs w:val="16"/>
          <w:lang w:val="en-GB"/>
        </w:rPr>
      </w:pPr>
      <w:r w:rsidRPr="00501716">
        <w:rPr>
          <w:rFonts w:ascii="Arial" w:hAnsi="Arial"/>
          <w:kern w:val="0"/>
          <w:sz w:val="20"/>
          <w:szCs w:val="16"/>
          <w:lang w:val="en-GB"/>
        </w:rPr>
        <w:t>Inter-RAT LTE &amp; NR measurements without gaps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3AA4D827" w:rsidR="00701410" w:rsidRPr="00501716" w:rsidRDefault="00501716" w:rsidP="00501716">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No papers submitted in this meeting</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6C8C" w14:textId="77777777" w:rsidR="00837C1B" w:rsidRDefault="00837C1B">
      <w:r>
        <w:separator/>
      </w:r>
    </w:p>
  </w:endnote>
  <w:endnote w:type="continuationSeparator" w:id="0">
    <w:p w14:paraId="6FDD74A4" w14:textId="77777777" w:rsidR="00837C1B" w:rsidRDefault="0083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607C4" w14:textId="77777777" w:rsidR="00837C1B" w:rsidRDefault="00837C1B">
      <w:r>
        <w:separator/>
      </w:r>
    </w:p>
  </w:footnote>
  <w:footnote w:type="continuationSeparator" w:id="0">
    <w:p w14:paraId="13F971CF" w14:textId="77777777" w:rsidR="00837C1B" w:rsidRDefault="00837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231A2"/>
    <w:multiLevelType w:val="hybridMultilevel"/>
    <w:tmpl w:val="1938CFA2"/>
    <w:lvl w:ilvl="0" w:tplc="0A8E36E6">
      <w:start w:val="9"/>
      <w:numFmt w:val="bullet"/>
      <w:lvlText w:val="-"/>
      <w:lvlJc w:val="left"/>
      <w:pPr>
        <w:ind w:left="480" w:hanging="480"/>
      </w:pPr>
      <w:rPr>
        <w:rFonts w:ascii="Century" w:eastAsia="MS Mincho" w:hAnsi="Century"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0B60B1"/>
    <w:multiLevelType w:val="hybridMultilevel"/>
    <w:tmpl w:val="08CCBA5A"/>
    <w:lvl w:ilvl="0" w:tplc="7384113C">
      <w:start w:val="1"/>
      <w:numFmt w:val="decimal"/>
      <w:lvlText w:val="[%1]"/>
      <w:lvlJc w:val="left"/>
      <w:pPr>
        <w:ind w:left="928"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40D19"/>
    <w:multiLevelType w:val="hybridMultilevel"/>
    <w:tmpl w:val="2610B1AC"/>
    <w:lvl w:ilvl="0" w:tplc="C6DA1A48">
      <w:numFmt w:val="bullet"/>
      <w:lvlText w:val="-"/>
      <w:lvlJc w:val="left"/>
      <w:pPr>
        <w:ind w:left="880" w:hanging="480"/>
      </w:pPr>
      <w:rPr>
        <w:rFonts w:ascii="Arial" w:eastAsia="MS Mincho" w:hAnsi="Arial" w:cs="Arial"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FC173E3"/>
    <w:multiLevelType w:val="hybridMultilevel"/>
    <w:tmpl w:val="35C4163A"/>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1"/>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6"/>
  </w:num>
  <w:num w:numId="20">
    <w:abstractNumId w:val="20"/>
  </w:num>
  <w:num w:numId="21">
    <w:abstractNumId w:val="15"/>
  </w:num>
  <w:num w:numId="22">
    <w:abstractNumId w:val="8"/>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C763D"/>
    <w:rsid w:val="001D2C1A"/>
    <w:rsid w:val="001D3BA2"/>
    <w:rsid w:val="001D44B7"/>
    <w:rsid w:val="001E0075"/>
    <w:rsid w:val="001E4E22"/>
    <w:rsid w:val="001F1B1F"/>
    <w:rsid w:val="001F2A20"/>
    <w:rsid w:val="001F486F"/>
    <w:rsid w:val="00207DC4"/>
    <w:rsid w:val="0022485E"/>
    <w:rsid w:val="00243A99"/>
    <w:rsid w:val="0029567C"/>
    <w:rsid w:val="002C0B82"/>
    <w:rsid w:val="002C2604"/>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716"/>
    <w:rsid w:val="0050334E"/>
    <w:rsid w:val="00505387"/>
    <w:rsid w:val="00510F93"/>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267D"/>
    <w:rsid w:val="00673911"/>
    <w:rsid w:val="00677A3D"/>
    <w:rsid w:val="006870C9"/>
    <w:rsid w:val="006A3ADF"/>
    <w:rsid w:val="006A7BCB"/>
    <w:rsid w:val="006B4C1E"/>
    <w:rsid w:val="006C090F"/>
    <w:rsid w:val="006C4E32"/>
    <w:rsid w:val="006C56D8"/>
    <w:rsid w:val="006D07AE"/>
    <w:rsid w:val="006D1C93"/>
    <w:rsid w:val="006E3F11"/>
    <w:rsid w:val="006E526C"/>
    <w:rsid w:val="00701410"/>
    <w:rsid w:val="007105F0"/>
    <w:rsid w:val="007113A1"/>
    <w:rsid w:val="00714D27"/>
    <w:rsid w:val="00721CF6"/>
    <w:rsid w:val="00723E46"/>
    <w:rsid w:val="00733826"/>
    <w:rsid w:val="00766CFB"/>
    <w:rsid w:val="007816FF"/>
    <w:rsid w:val="00783B44"/>
    <w:rsid w:val="00785028"/>
    <w:rsid w:val="007A3A5A"/>
    <w:rsid w:val="007A4370"/>
    <w:rsid w:val="007A5A16"/>
    <w:rsid w:val="007B5C38"/>
    <w:rsid w:val="007E1D15"/>
    <w:rsid w:val="007E1DEA"/>
    <w:rsid w:val="007E2202"/>
    <w:rsid w:val="008145EA"/>
    <w:rsid w:val="00815869"/>
    <w:rsid w:val="00816B81"/>
    <w:rsid w:val="00823B90"/>
    <w:rsid w:val="0083266E"/>
    <w:rsid w:val="00837C1B"/>
    <w:rsid w:val="008546E5"/>
    <w:rsid w:val="00865EA8"/>
    <w:rsid w:val="008666B0"/>
    <w:rsid w:val="00871653"/>
    <w:rsid w:val="00880684"/>
    <w:rsid w:val="00881D74"/>
    <w:rsid w:val="00881E7B"/>
    <w:rsid w:val="008836AC"/>
    <w:rsid w:val="00887422"/>
    <w:rsid w:val="0089166C"/>
    <w:rsid w:val="00893204"/>
    <w:rsid w:val="008960DE"/>
    <w:rsid w:val="008A36DF"/>
    <w:rsid w:val="008A64F3"/>
    <w:rsid w:val="008C1698"/>
    <w:rsid w:val="008C1A3D"/>
    <w:rsid w:val="008D01C3"/>
    <w:rsid w:val="008D1E13"/>
    <w:rsid w:val="008D6549"/>
    <w:rsid w:val="008D70D2"/>
    <w:rsid w:val="00900AE8"/>
    <w:rsid w:val="00900DAD"/>
    <w:rsid w:val="0091408E"/>
    <w:rsid w:val="009378CA"/>
    <w:rsid w:val="0095025E"/>
    <w:rsid w:val="00955C4C"/>
    <w:rsid w:val="00961E43"/>
    <w:rsid w:val="009938F9"/>
    <w:rsid w:val="00995338"/>
    <w:rsid w:val="00996687"/>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4DDC"/>
    <w:rsid w:val="00B555B3"/>
    <w:rsid w:val="00B6300F"/>
    <w:rsid w:val="00B70389"/>
    <w:rsid w:val="00B84623"/>
    <w:rsid w:val="00BA494B"/>
    <w:rsid w:val="00BA51EF"/>
    <w:rsid w:val="00BB66D5"/>
    <w:rsid w:val="00BC7E6E"/>
    <w:rsid w:val="00BE1D1F"/>
    <w:rsid w:val="00BE256D"/>
    <w:rsid w:val="00BE3060"/>
    <w:rsid w:val="00BE5E66"/>
    <w:rsid w:val="00BE6BBA"/>
    <w:rsid w:val="00C00281"/>
    <w:rsid w:val="00C046AF"/>
    <w:rsid w:val="00C05625"/>
    <w:rsid w:val="00C1751E"/>
    <w:rsid w:val="00C17C6C"/>
    <w:rsid w:val="00C21339"/>
    <w:rsid w:val="00C266F9"/>
    <w:rsid w:val="00C371EA"/>
    <w:rsid w:val="00C445AD"/>
    <w:rsid w:val="00C44CBA"/>
    <w:rsid w:val="00C458F0"/>
    <w:rsid w:val="00C4666A"/>
    <w:rsid w:val="00C479A3"/>
    <w:rsid w:val="00C50194"/>
    <w:rsid w:val="00C50477"/>
    <w:rsid w:val="00C74DAF"/>
    <w:rsid w:val="00C80116"/>
    <w:rsid w:val="00C81B27"/>
    <w:rsid w:val="00C87BFC"/>
    <w:rsid w:val="00CA695A"/>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55F"/>
    <w:rsid w:val="00DC2452"/>
    <w:rsid w:val="00DC346B"/>
    <w:rsid w:val="00DE0236"/>
    <w:rsid w:val="00DE2A08"/>
    <w:rsid w:val="00DE2B4D"/>
    <w:rsid w:val="00E00E44"/>
    <w:rsid w:val="00E049A8"/>
    <w:rsid w:val="00E06F68"/>
    <w:rsid w:val="00E12ECB"/>
    <w:rsid w:val="00E1451F"/>
    <w:rsid w:val="00E15A72"/>
    <w:rsid w:val="00E15E28"/>
    <w:rsid w:val="00E16577"/>
    <w:rsid w:val="00E36051"/>
    <w:rsid w:val="00E544FA"/>
    <w:rsid w:val="00E55E83"/>
    <w:rsid w:val="00E5792E"/>
    <w:rsid w:val="00E6077C"/>
    <w:rsid w:val="00E6394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E3A"/>
    <w:rsid w:val="00FA426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A695A"/>
    <w:rPr>
      <w:color w:val="605E5C"/>
      <w:shd w:val="clear" w:color="auto" w:fill="E1DFDD"/>
    </w:rPr>
  </w:style>
  <w:style w:type="paragraph" w:customStyle="1" w:styleId="Agreement">
    <w:name w:val="Agreement"/>
    <w:basedOn w:val="Normal"/>
    <w:next w:val="Doc-text2"/>
    <w:uiPriority w:val="99"/>
    <w:qFormat/>
    <w:rsid w:val="00E06F68"/>
    <w:pPr>
      <w:numPr>
        <w:numId w:val="2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42350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3" Type="http://schemas.openxmlformats.org/officeDocument/2006/relationships/settings" Target="settings.xml"/><Relationship Id="rId7" Type="http://schemas.openxmlformats.org/officeDocument/2006/relationships/hyperlink" Target="https://www.3gpp.org/ftp/tsg_ran/TSG_RAN/TSGR_95e/Docs/RP-22101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TotalTime>
  <Pages>4</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36</cp:revision>
  <dcterms:created xsi:type="dcterms:W3CDTF">2018-11-20T14:54:00Z</dcterms:created>
  <dcterms:modified xsi:type="dcterms:W3CDTF">2022-05-30T07:09:00Z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